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 xml:space="preserve">Условия охраны здоровья </w:t>
      </w:r>
      <w:proofErr w:type="gramStart"/>
      <w:r w:rsidRPr="00567EB0">
        <w:rPr>
          <w:rFonts w:eastAsia="Times New Roman" w:cs="Times New Roman"/>
          <w:b/>
          <w:bCs/>
        </w:rPr>
        <w:t>обучающихся</w:t>
      </w:r>
      <w:proofErr w:type="gramEnd"/>
    </w:p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 xml:space="preserve"> с ограниченными возможностями здоровья</w:t>
      </w:r>
    </w:p>
    <w:p w:rsidR="00567EB0" w:rsidRPr="00567EB0" w:rsidRDefault="00462EF5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>
        <w:rPr>
          <w:rFonts w:eastAsia="Times New Roman" w:cs="Times New Roman"/>
          <w:b/>
          <w:bCs/>
        </w:rPr>
        <w:t>в ГБОУ «</w:t>
      </w:r>
      <w:proofErr w:type="spellStart"/>
      <w:r>
        <w:rPr>
          <w:rFonts w:eastAsia="Times New Roman" w:cs="Times New Roman"/>
          <w:b/>
          <w:bCs/>
        </w:rPr>
        <w:t>Азнакаевская</w:t>
      </w:r>
      <w:proofErr w:type="spellEnd"/>
      <w:r>
        <w:rPr>
          <w:rFonts w:eastAsia="Times New Roman" w:cs="Times New Roman"/>
          <w:b/>
          <w:bCs/>
        </w:rPr>
        <w:t xml:space="preserve"> школа для детей с ОВЗ</w:t>
      </w:r>
      <w:r w:rsidR="00567EB0" w:rsidRPr="00567EB0">
        <w:rPr>
          <w:rFonts w:eastAsia="Times New Roman" w:cs="Times New Roman"/>
          <w:b/>
          <w:bCs/>
        </w:rPr>
        <w:t xml:space="preserve">» </w:t>
      </w:r>
    </w:p>
    <w:p w:rsidR="00567EB0" w:rsidRPr="00567EB0" w:rsidRDefault="00567EB0" w:rsidP="00567EB0">
      <w:pPr>
        <w:spacing w:line="276" w:lineRule="auto"/>
        <w:rPr>
          <w:rFonts w:eastAsia="Times New Roman" w:cs="Times New Roman"/>
        </w:rPr>
      </w:pPr>
    </w:p>
    <w:p w:rsidR="00567EB0" w:rsidRPr="00567EB0" w:rsidRDefault="00567EB0" w:rsidP="00567EB0">
      <w:pPr>
        <w:spacing w:line="276" w:lineRule="auto"/>
        <w:ind w:right="63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 В соответствии со статьей 41 главы 4 Федерального закона от 29 декабря 2012 № 273-ФЗ (в ред. от 28.06.2014) «Об образовании в Российской Федерации» </w:t>
      </w:r>
      <w:r w:rsidR="00462EF5">
        <w:rPr>
          <w:rFonts w:eastAsia="Times New Roman" w:cs="Times New Roman"/>
        </w:rPr>
        <w:t>государственное</w:t>
      </w:r>
      <w:r w:rsidRPr="00567EB0">
        <w:rPr>
          <w:rFonts w:eastAsia="Times New Roman" w:cs="Times New Roman"/>
        </w:rPr>
        <w:t xml:space="preserve"> бюджетное общеобразовательное учреждение «</w:t>
      </w:r>
      <w:proofErr w:type="spellStart"/>
      <w:r w:rsidR="00462EF5">
        <w:rPr>
          <w:rFonts w:eastAsia="Times New Roman" w:cs="Times New Roman"/>
        </w:rPr>
        <w:t>Азнакаевская</w:t>
      </w:r>
      <w:proofErr w:type="spellEnd"/>
      <w:r w:rsidR="00462EF5">
        <w:rPr>
          <w:rFonts w:eastAsia="Times New Roman" w:cs="Times New Roman"/>
        </w:rPr>
        <w:t xml:space="preserve"> школа для детей с ограниченными возможностями здоровья»</w:t>
      </w:r>
      <w:r w:rsidRPr="00567EB0">
        <w:rPr>
          <w:rFonts w:eastAsia="Times New Roman" w:cs="Times New Roman"/>
        </w:rPr>
        <w:t xml:space="preserve">  создаёт условия, гарантирующие охрану и укрепление здоровья учащихся.  Основные направления охраны здоровья: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 • оказание первичной медико-санитарной помощи в порядке, установленном законодательством в сфере охраны здоровья;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организация питания учащихся;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• определение оптимальной учебной, </w:t>
      </w:r>
      <w:proofErr w:type="spellStart"/>
      <w:r w:rsidRPr="00567EB0">
        <w:rPr>
          <w:rFonts w:eastAsia="Times New Roman" w:cs="Times New Roman"/>
        </w:rPr>
        <w:t>внеучебной</w:t>
      </w:r>
      <w:proofErr w:type="spellEnd"/>
      <w:r w:rsidRPr="00567EB0">
        <w:rPr>
          <w:rFonts w:eastAsia="Times New Roman" w:cs="Times New Roman"/>
        </w:rPr>
        <w:t xml:space="preserve"> нагрузки, режима учебных занятий и продолжительности каникул;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пропаганда и обучение навыкам здорового образа жизни, требованиям охраны труда;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обеспечение безопасности учащихся во время пребывания в школе;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 • профилактика несчастных случаев с учащимися во время пребывания в школе;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 • проведение санитарно-противоэпидемических и профилактических мероприятий.</w:t>
      </w:r>
    </w:p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>Оказание первичной медико-санитарной помощи.</w:t>
      </w:r>
    </w:p>
    <w:p w:rsidR="00567EB0" w:rsidRPr="009A3E6D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В школе созданы все необходимые меры и условия охраны здоровья </w:t>
      </w:r>
      <w:proofErr w:type="gramStart"/>
      <w:r w:rsidRPr="00567EB0">
        <w:rPr>
          <w:rFonts w:eastAsia="Times New Roman" w:cs="Times New Roman"/>
        </w:rPr>
        <w:t>обучающи</w:t>
      </w:r>
      <w:r w:rsidR="00462EF5">
        <w:rPr>
          <w:rFonts w:eastAsia="Times New Roman" w:cs="Times New Roman"/>
        </w:rPr>
        <w:t>хся</w:t>
      </w:r>
      <w:proofErr w:type="gramEnd"/>
      <w:r w:rsidRPr="00567EB0">
        <w:rPr>
          <w:rFonts w:eastAsia="Times New Roman" w:cs="Times New Roman"/>
        </w:rPr>
        <w:t xml:space="preserve"> с ограниченными возможностями здоровья. В школе оборудован </w:t>
      </w:r>
      <w:proofErr w:type="gramStart"/>
      <w:r w:rsidRPr="00567EB0">
        <w:rPr>
          <w:rFonts w:eastAsia="Times New Roman" w:cs="Times New Roman"/>
        </w:rPr>
        <w:t>медицинских</w:t>
      </w:r>
      <w:proofErr w:type="gramEnd"/>
      <w:r w:rsidRPr="00567EB0">
        <w:rPr>
          <w:rFonts w:eastAsia="Times New Roman" w:cs="Times New Roman"/>
        </w:rPr>
        <w:t xml:space="preserve"> кабинет в соответствии с предъявляемыми требованиями.</w:t>
      </w:r>
      <w:r w:rsidRPr="00567EB0">
        <w:rPr>
          <w:rFonts w:eastAsia="Times New Roman" w:cs="Times New Roman"/>
          <w:lang w:val="tt-RU"/>
        </w:rPr>
        <w:t xml:space="preserve"> </w:t>
      </w:r>
      <w:proofErr w:type="gramStart"/>
      <w:r w:rsidRPr="00567EB0">
        <w:rPr>
          <w:rFonts w:eastAsia="Times New Roman" w:cs="Times New Roman"/>
        </w:rPr>
        <w:t>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</w:t>
      </w:r>
      <w:proofErr w:type="gramEnd"/>
      <w:r w:rsidRPr="00567EB0">
        <w:rPr>
          <w:rFonts w:eastAsia="Times New Roman" w:cs="Times New Roman"/>
        </w:rPr>
        <w:t xml:space="preserve">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</w:t>
      </w:r>
      <w:r w:rsidRPr="009A3E6D">
        <w:rPr>
          <w:rFonts w:eastAsia="Times New Roman" w:cs="Times New Roman"/>
        </w:rPr>
        <w:t xml:space="preserve">осуществляется </w:t>
      </w:r>
      <w:r w:rsidRPr="009A3E6D">
        <w:rPr>
          <w:rFonts w:eastAsia="Times New Roman" w:cs="Times New Roman"/>
          <w:lang w:val="tt-RU"/>
        </w:rPr>
        <w:t>ГАУЗ “Азнакаевская центральная районная больница” (н</w:t>
      </w:r>
      <w:r w:rsidRPr="009A3E6D">
        <w:rPr>
          <w:rFonts w:eastAsia="Times New Roman" w:cs="Times New Roman"/>
        </w:rPr>
        <w:t xml:space="preserve">а основании договора на медицинское обслуживание). </w:t>
      </w:r>
    </w:p>
    <w:p w:rsidR="00567EB0" w:rsidRPr="009A3E6D" w:rsidRDefault="00567EB0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 w:rsidRPr="009A3E6D">
        <w:rPr>
          <w:rFonts w:eastAsia="Times New Roman" w:cs="Times New Roman"/>
          <w:b/>
          <w:bCs/>
        </w:rPr>
        <w:t>Организации питания учащихся.</w:t>
      </w:r>
    </w:p>
    <w:p w:rsidR="00462EF5" w:rsidRPr="00462EF5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Организация питания обучающихся осуществляется согласно приказу образовательной организации «Об организации питания в школе» и в соответствии с положением об </w:t>
      </w:r>
      <w:r w:rsidR="00462EF5">
        <w:rPr>
          <w:rFonts w:eastAsia="Times New Roman" w:cs="Times New Roman"/>
        </w:rPr>
        <w:t>организации горячего питания в Г</w:t>
      </w:r>
      <w:r w:rsidRPr="00567EB0">
        <w:rPr>
          <w:rFonts w:eastAsia="Times New Roman" w:cs="Times New Roman"/>
        </w:rPr>
        <w:t xml:space="preserve">БОУ </w:t>
      </w:r>
      <w:r w:rsidR="00462EF5" w:rsidRPr="00462EF5">
        <w:rPr>
          <w:rFonts w:eastAsia="Times New Roman" w:cs="Times New Roman"/>
          <w:bCs/>
        </w:rPr>
        <w:t>«</w:t>
      </w:r>
      <w:proofErr w:type="spellStart"/>
      <w:r w:rsidR="00462EF5" w:rsidRPr="00462EF5">
        <w:rPr>
          <w:rFonts w:eastAsia="Times New Roman" w:cs="Times New Roman"/>
          <w:bCs/>
        </w:rPr>
        <w:t>Азнакаевская</w:t>
      </w:r>
      <w:proofErr w:type="spellEnd"/>
      <w:r w:rsidR="00462EF5" w:rsidRPr="00462EF5">
        <w:rPr>
          <w:rFonts w:eastAsia="Times New Roman" w:cs="Times New Roman"/>
          <w:bCs/>
        </w:rPr>
        <w:t xml:space="preserve"> школа для детей с ОВЗ»</w:t>
      </w:r>
      <w:r w:rsidR="00462EF5">
        <w:rPr>
          <w:rFonts w:eastAsia="Times New Roman" w:cs="Times New Roman"/>
          <w:bCs/>
        </w:rPr>
        <w:t>.</w:t>
      </w:r>
    </w:p>
    <w:p w:rsidR="00567EB0" w:rsidRPr="00567EB0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Обеспечивают поставку продуктов </w:t>
      </w:r>
      <w:r w:rsidR="009A3E6D">
        <w:rPr>
          <w:rFonts w:eastAsia="Times New Roman" w:cs="Times New Roman"/>
        </w:rPr>
        <w:t>предприятия согласно договору.</w:t>
      </w:r>
    </w:p>
    <w:p w:rsidR="00567EB0" w:rsidRPr="00567EB0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 При организации питания школа руководствуется СанПиН 2.4.5.2409-08 «Санитарно-эпидемиологические требования к организации питания обучающихся в </w:t>
      </w:r>
      <w:r w:rsidRPr="00567EB0">
        <w:rPr>
          <w:rFonts w:eastAsia="Times New Roman" w:cs="Times New Roman"/>
        </w:rPr>
        <w:lastRenderedPageBreak/>
        <w:t>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567EB0" w:rsidRPr="00567EB0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567EB0">
        <w:rPr>
          <w:rFonts w:eastAsia="Times New Roman" w:cs="Times New Roman"/>
        </w:rPr>
        <w:t>торговотехнологическим</w:t>
      </w:r>
      <w:proofErr w:type="spellEnd"/>
      <w:r w:rsidRPr="00567EB0">
        <w:rPr>
          <w:rFonts w:eastAsia="Times New Roman" w:cs="Times New Roman"/>
        </w:rPr>
        <w:t xml:space="preserve">, холодильным, </w:t>
      </w:r>
      <w:proofErr w:type="spellStart"/>
      <w:r w:rsidRPr="00567EB0">
        <w:rPr>
          <w:rFonts w:eastAsia="Times New Roman" w:cs="Times New Roman"/>
        </w:rPr>
        <w:t>весоизмерительным</w:t>
      </w:r>
      <w:proofErr w:type="spellEnd"/>
      <w:r w:rsidRPr="00567EB0">
        <w:rPr>
          <w:rFonts w:eastAsia="Times New Roman" w:cs="Times New Roman"/>
        </w:rPr>
        <w:t>), инвентарём;</w:t>
      </w:r>
    </w:p>
    <w:p w:rsidR="00567EB0" w:rsidRPr="00567EB0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предусмотрен</w:t>
      </w:r>
      <w:r w:rsidR="009A3E6D">
        <w:rPr>
          <w:rFonts w:eastAsia="Times New Roman" w:cs="Times New Roman"/>
        </w:rPr>
        <w:t>о помещение</w:t>
      </w:r>
      <w:r w:rsidR="0055060E">
        <w:rPr>
          <w:rFonts w:eastAsia="Times New Roman" w:cs="Times New Roman"/>
        </w:rPr>
        <w:t xml:space="preserve"> для приёма пищи </w:t>
      </w:r>
      <w:r w:rsidR="0055060E" w:rsidRPr="009A3E6D">
        <w:rPr>
          <w:rFonts w:eastAsia="Times New Roman" w:cs="Times New Roman"/>
        </w:rPr>
        <w:t>(</w:t>
      </w:r>
      <w:r w:rsidR="009A3E6D" w:rsidRPr="009A3E6D">
        <w:rPr>
          <w:rFonts w:eastAsia="Times New Roman" w:cs="Times New Roman"/>
        </w:rPr>
        <w:t>100</w:t>
      </w:r>
      <w:r w:rsidRPr="009A3E6D">
        <w:rPr>
          <w:rFonts w:eastAsia="Times New Roman" w:cs="Times New Roman"/>
        </w:rPr>
        <w:t xml:space="preserve"> посадочных </w:t>
      </w:r>
      <w:r w:rsidRPr="00567EB0">
        <w:rPr>
          <w:rFonts w:eastAsia="Times New Roman" w:cs="Times New Roman"/>
        </w:rPr>
        <w:t>мест);</w:t>
      </w:r>
    </w:p>
    <w:p w:rsidR="00567EB0" w:rsidRPr="00567EB0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  <w:b/>
          <w:bCs/>
        </w:rPr>
      </w:pPr>
    </w:p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  <w:b/>
          <w:bCs/>
        </w:rPr>
      </w:pPr>
      <w:r w:rsidRPr="00567EB0">
        <w:rPr>
          <w:rFonts w:eastAsia="Times New Roman" w:cs="Times New Roman"/>
          <w:b/>
          <w:bCs/>
        </w:rPr>
        <w:t xml:space="preserve">Определение оптимальной учебной, </w:t>
      </w:r>
      <w:proofErr w:type="spellStart"/>
      <w:r w:rsidRPr="00567EB0">
        <w:rPr>
          <w:rFonts w:eastAsia="Times New Roman" w:cs="Times New Roman"/>
          <w:b/>
          <w:bCs/>
        </w:rPr>
        <w:t>внеучебной</w:t>
      </w:r>
      <w:proofErr w:type="spellEnd"/>
      <w:r w:rsidRPr="00567EB0">
        <w:rPr>
          <w:rFonts w:eastAsia="Times New Roman" w:cs="Times New Roman"/>
          <w:b/>
          <w:bCs/>
        </w:rPr>
        <w:t xml:space="preserve"> нагрузки, </w:t>
      </w:r>
    </w:p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>режима учебных занятий и продолжительности каникул.</w:t>
      </w:r>
    </w:p>
    <w:p w:rsidR="00567EB0" w:rsidRPr="00567EB0" w:rsidRDefault="00D65662" w:rsidP="00567EB0">
      <w:pPr>
        <w:spacing w:line="276" w:lineRule="auto"/>
        <w:ind w:right="63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         </w:t>
      </w:r>
      <w:proofErr w:type="gramStart"/>
      <w:r>
        <w:rPr>
          <w:rFonts w:eastAsia="Times New Roman" w:cs="Times New Roman"/>
        </w:rPr>
        <w:t xml:space="preserve">На основании </w:t>
      </w:r>
      <w:r w:rsidR="00567EB0" w:rsidRPr="00567EB0">
        <w:rPr>
          <w:rFonts w:eastAsia="Times New Roman" w:cs="Times New Roman"/>
        </w:rPr>
        <w:t xml:space="preserve">приказа </w:t>
      </w:r>
      <w:proofErr w:type="spellStart"/>
      <w:r w:rsidR="00567EB0" w:rsidRPr="00567EB0">
        <w:rPr>
          <w:rFonts w:eastAsia="Times New Roman" w:cs="Times New Roman"/>
        </w:rPr>
        <w:t>Минобрнауки</w:t>
      </w:r>
      <w:proofErr w:type="spellEnd"/>
      <w:r w:rsidR="00567EB0" w:rsidRPr="00567EB0">
        <w:rPr>
          <w:rFonts w:eastAsia="Times New Roman" w:cs="Times New Roman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</w:t>
      </w:r>
      <w:r>
        <w:rPr>
          <w:rFonts w:eastAsia="Times New Roman" w:cs="Times New Roman"/>
        </w:rPr>
        <w:t xml:space="preserve">я», приказа  </w:t>
      </w:r>
      <w:proofErr w:type="spellStart"/>
      <w:r>
        <w:rPr>
          <w:rFonts w:eastAsia="Times New Roman" w:cs="Times New Roman"/>
        </w:rPr>
        <w:t>Минобрнауки</w:t>
      </w:r>
      <w:proofErr w:type="spellEnd"/>
      <w:r>
        <w:rPr>
          <w:rFonts w:eastAsia="Times New Roman" w:cs="Times New Roman"/>
        </w:rPr>
        <w:t xml:space="preserve"> РФ от 19 декабря 2014 г. № 1599</w:t>
      </w:r>
      <w:r w:rsidR="00567EB0" w:rsidRPr="00567EB0">
        <w:rPr>
          <w:rFonts w:eastAsia="Times New Roman" w:cs="Times New Roman"/>
        </w:rPr>
        <w:t xml:space="preserve"> «Об у</w:t>
      </w:r>
      <w:r>
        <w:rPr>
          <w:rFonts w:eastAsia="Times New Roman" w:cs="Times New Roman"/>
        </w:rPr>
        <w:t>тверждении</w:t>
      </w:r>
      <w:r w:rsidR="00567EB0" w:rsidRPr="00567EB0">
        <w:rPr>
          <w:rFonts w:eastAsia="Times New Roman" w:cs="Times New Roman"/>
        </w:rPr>
        <w:t xml:space="preserve"> федерального образовательного стандарта </w:t>
      </w:r>
      <w:r>
        <w:rPr>
          <w:rFonts w:eastAsia="Times New Roman" w:cs="Times New Roman"/>
        </w:rPr>
        <w:t xml:space="preserve">образования обучающихся с умственной отсталостью (интеллектуальными нарушениями)» </w:t>
      </w:r>
      <w:r w:rsidR="00567EB0" w:rsidRPr="00567EB0">
        <w:rPr>
          <w:rFonts w:eastAsia="Times New Roman" w:cs="Times New Roman"/>
        </w:rPr>
        <w:t>школа создаёт условия</w:t>
      </w:r>
      <w:proofErr w:type="gramEnd"/>
      <w:r w:rsidR="00567EB0" w:rsidRPr="00567EB0">
        <w:rPr>
          <w:rFonts w:eastAsia="Times New Roman" w:cs="Times New Roman"/>
        </w:rPr>
        <w:t xml:space="preserve"> для реализации </w:t>
      </w:r>
      <w:r>
        <w:rPr>
          <w:rFonts w:eastAsia="Times New Roman" w:cs="Times New Roman"/>
        </w:rPr>
        <w:t xml:space="preserve">адаптированных основных </w:t>
      </w:r>
      <w:r w:rsidR="00567EB0" w:rsidRPr="00567EB0">
        <w:rPr>
          <w:rFonts w:eastAsia="Times New Roman" w:cs="Times New Roman"/>
        </w:rPr>
        <w:t xml:space="preserve">общеобразовательных программ.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</w:t>
      </w:r>
      <w:r>
        <w:rPr>
          <w:rFonts w:eastAsia="Times New Roman" w:cs="Times New Roman"/>
        </w:rPr>
        <w:t xml:space="preserve">осуществляется </w:t>
      </w:r>
      <w:r w:rsidR="00567EB0" w:rsidRPr="00567EB0">
        <w:rPr>
          <w:rFonts w:eastAsia="Times New Roman" w:cs="Times New Roman"/>
        </w:rPr>
        <w:t>в с</w:t>
      </w:r>
      <w:r>
        <w:rPr>
          <w:rFonts w:eastAsia="Times New Roman" w:cs="Times New Roman"/>
        </w:rPr>
        <w:t>оответствии с требованиями ФГОС</w:t>
      </w:r>
      <w:r w:rsidRPr="00D65662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 xml:space="preserve">образования </w:t>
      </w:r>
      <w:proofErr w:type="gramStart"/>
      <w:r>
        <w:rPr>
          <w:rFonts w:eastAsia="Times New Roman" w:cs="Times New Roman"/>
        </w:rPr>
        <w:t>обучающихся</w:t>
      </w:r>
      <w:proofErr w:type="gramEnd"/>
      <w:r>
        <w:rPr>
          <w:rFonts w:eastAsia="Times New Roman" w:cs="Times New Roman"/>
        </w:rPr>
        <w:t xml:space="preserve"> с умственной отсталостью (интеллектуальными нарушениями).</w:t>
      </w:r>
    </w:p>
    <w:p w:rsidR="00567EB0" w:rsidRPr="00567EB0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</w:p>
    <w:p w:rsidR="00567EB0" w:rsidRPr="00567EB0" w:rsidRDefault="00567EB0" w:rsidP="00567EB0">
      <w:pPr>
        <w:spacing w:line="276" w:lineRule="auto"/>
        <w:ind w:right="62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>Прохождение учащимися периодических медицинских осмотров</w:t>
      </w:r>
    </w:p>
    <w:p w:rsidR="00567EB0" w:rsidRPr="00567EB0" w:rsidRDefault="00567EB0" w:rsidP="00567EB0">
      <w:pPr>
        <w:spacing w:line="276" w:lineRule="auto"/>
        <w:ind w:right="62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>и диспансеризации.</w:t>
      </w:r>
    </w:p>
    <w:p w:rsidR="00567EB0" w:rsidRPr="00567EB0" w:rsidRDefault="00567EB0" w:rsidP="00567EB0">
      <w:pPr>
        <w:spacing w:line="276" w:lineRule="auto"/>
        <w:ind w:right="62"/>
        <w:jc w:val="both"/>
        <w:rPr>
          <w:rFonts w:eastAsia="Times New Roman" w:cs="Times New Roman"/>
        </w:rPr>
      </w:pPr>
      <w:proofErr w:type="gramStart"/>
      <w:r w:rsidRPr="00567EB0">
        <w:rPr>
          <w:rFonts w:eastAsia="Times New Roman" w:cs="Times New Roman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</w:t>
      </w:r>
      <w:proofErr w:type="gramEnd"/>
      <w:r w:rsidRPr="00567EB0">
        <w:rPr>
          <w:rFonts w:eastAsia="Times New Roman" w:cs="Times New Roman"/>
        </w:rPr>
        <w:t xml:space="preserve">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несовершеннолетних. Школьным психологом</w:t>
      </w:r>
      <w:r w:rsidRPr="00567EB0">
        <w:rPr>
          <w:rFonts w:eastAsia="Times New Roman" w:cs="Times New Roman"/>
          <w:lang w:val="tt-RU"/>
        </w:rPr>
        <w:t>, социальным педагогом</w:t>
      </w:r>
      <w:r w:rsidRPr="00567EB0">
        <w:rPr>
          <w:rFonts w:eastAsia="Times New Roman" w:cs="Times New Roman"/>
        </w:rPr>
        <w:t xml:space="preserve"> проводится диагностика факторов риска приобщения к наркотическим средствам и психотропных веществ учащихся старших классов; </w:t>
      </w:r>
      <w:r w:rsidRPr="00567EB0">
        <w:rPr>
          <w:rFonts w:eastAsia="Times New Roman" w:cs="Times New Roman"/>
        </w:rPr>
        <w:lastRenderedPageBreak/>
        <w:t xml:space="preserve">диагностика выявления склонности к различным формам </w:t>
      </w:r>
      <w:proofErr w:type="spellStart"/>
      <w:r w:rsidRPr="00567EB0">
        <w:rPr>
          <w:rFonts w:eastAsia="Times New Roman" w:cs="Times New Roman"/>
        </w:rPr>
        <w:t>девиантного</w:t>
      </w:r>
      <w:proofErr w:type="spellEnd"/>
      <w:r w:rsidRPr="00567EB0">
        <w:rPr>
          <w:rFonts w:eastAsia="Times New Roman" w:cs="Times New Roman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сотрудничестве со специалистами психолого-педагогической службы «Гармония».</w:t>
      </w:r>
    </w:p>
    <w:p w:rsidR="00567EB0" w:rsidRPr="00567EB0" w:rsidRDefault="00567EB0" w:rsidP="00567EB0">
      <w:pPr>
        <w:spacing w:line="276" w:lineRule="auto"/>
        <w:ind w:right="63"/>
        <w:rPr>
          <w:rFonts w:eastAsia="Times New Roman" w:cs="Times New Roman"/>
          <w:b/>
          <w:bCs/>
        </w:rPr>
      </w:pPr>
      <w:r w:rsidRPr="00567EB0">
        <w:rPr>
          <w:rFonts w:eastAsia="Times New Roman" w:cs="Times New Roman"/>
        </w:rPr>
        <w:t>  </w:t>
      </w:r>
      <w:r w:rsidRPr="00567EB0">
        <w:rPr>
          <w:rFonts w:eastAsia="Times New Roman" w:cs="Times New Roman"/>
          <w:b/>
          <w:bCs/>
        </w:rPr>
        <w:t>Система обеспечения безопасности учащихся во время пребывания в школе.</w:t>
      </w:r>
    </w:p>
    <w:p w:rsidR="00567EB0" w:rsidRPr="00567EB0" w:rsidRDefault="00567EB0" w:rsidP="00567EB0">
      <w:pPr>
        <w:shd w:val="clear" w:color="auto" w:fill="FFFFFF"/>
        <w:spacing w:line="276" w:lineRule="auto"/>
        <w:ind w:right="63"/>
        <w:rPr>
          <w:rFonts w:eastAsia="Times New Roman" w:cs="Times New Roman"/>
        </w:rPr>
      </w:pPr>
      <w:r w:rsidRPr="00567EB0">
        <w:rPr>
          <w:rFonts w:eastAsia="Calibri" w:cs="Times New Roman"/>
          <w:color w:val="0F0F0F"/>
          <w:shd w:val="clear" w:color="auto" w:fill="F7F7F7"/>
          <w:lang w:eastAsia="en-US"/>
        </w:rPr>
        <w:t>В школе установлены:</w:t>
      </w:r>
      <w:r w:rsidRPr="00567EB0">
        <w:rPr>
          <w:rFonts w:eastAsia="Calibri" w:cs="Times New Roman"/>
          <w:color w:val="0F0F0F"/>
          <w:lang w:eastAsia="en-US"/>
        </w:rPr>
        <w:br/>
      </w:r>
      <w:r w:rsidRPr="00567EB0">
        <w:rPr>
          <w:rFonts w:eastAsia="Calibri" w:cs="Times New Roman"/>
          <w:color w:val="0F0F0F"/>
          <w:shd w:val="clear" w:color="auto" w:fill="F7F7F7"/>
          <w:lang w:eastAsia="en-US"/>
        </w:rPr>
        <w:t>• кнопка тревожной сигнализации;</w:t>
      </w:r>
      <w:r w:rsidRPr="00567EB0">
        <w:rPr>
          <w:rFonts w:eastAsia="Calibri" w:cs="Times New Roman"/>
          <w:color w:val="0F0F0F"/>
          <w:lang w:eastAsia="en-US"/>
        </w:rPr>
        <w:br/>
      </w:r>
      <w:r w:rsidRPr="00567EB0">
        <w:rPr>
          <w:rFonts w:eastAsia="Calibri" w:cs="Times New Roman"/>
          <w:color w:val="0F0F0F"/>
          <w:shd w:val="clear" w:color="auto" w:fill="F7F7F7"/>
          <w:lang w:eastAsia="en-US"/>
        </w:rPr>
        <w:t>• автоматическая пожарная сигнализация;</w:t>
      </w:r>
      <w:r w:rsidRPr="00567EB0">
        <w:rPr>
          <w:rFonts w:eastAsia="Calibri" w:cs="Times New Roman"/>
          <w:color w:val="0F0F0F"/>
          <w:lang w:eastAsia="en-US"/>
        </w:rPr>
        <w:br/>
      </w:r>
      <w:r w:rsidRPr="00651A34">
        <w:rPr>
          <w:rFonts w:eastAsia="Calibri" w:cs="Times New Roman"/>
          <w:shd w:val="clear" w:color="auto" w:fill="F7F7F7"/>
          <w:lang w:eastAsia="en-US"/>
        </w:rPr>
        <w:t>• ПАК «Стрелец – Мониторинг»;</w:t>
      </w:r>
      <w:r w:rsidRPr="00651A34">
        <w:rPr>
          <w:rFonts w:eastAsia="Calibri" w:cs="Times New Roman"/>
          <w:color w:val="0F0F0F"/>
          <w:shd w:val="clear" w:color="auto" w:fill="F7F7F7"/>
          <w:lang w:eastAsia="en-US"/>
        </w:rPr>
        <w:br/>
      </w:r>
      <w:r w:rsidRPr="00567EB0">
        <w:rPr>
          <w:rFonts w:eastAsia="Calibri" w:cs="Times New Roman"/>
          <w:color w:val="0F0F0F"/>
          <w:shd w:val="clear" w:color="auto" w:fill="F7F7F7"/>
          <w:lang w:eastAsia="en-US"/>
        </w:rPr>
        <w:t>• система видеонаблюдения.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Формируется и достигается комплексная безопасность школы в процессе реализаций следующих направлений: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 • работа по организации и управлению безопасным образовательным пространством; 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567EB0">
        <w:rPr>
          <w:rFonts w:eastAsia="Times New Roman" w:cs="Times New Roman"/>
        </w:rPr>
        <w:t>Минобрнауки</w:t>
      </w:r>
      <w:proofErr w:type="spellEnd"/>
      <w:r w:rsidRPr="00567EB0">
        <w:rPr>
          <w:rFonts w:eastAsia="Times New Roman" w:cs="Times New Roman"/>
        </w:rPr>
        <w:t xml:space="preserve"> России от 4 июня 2008 г. № 170 «О комплексе мер по противодействию терроризму в сфере образования и науки» (в ред. </w:t>
      </w:r>
      <w:proofErr w:type="gramStart"/>
      <w:r w:rsidRPr="00567EB0">
        <w:rPr>
          <w:rFonts w:eastAsia="Times New Roman" w:cs="Times New Roman"/>
        </w:rPr>
        <w:t>от</w:t>
      </w:r>
      <w:proofErr w:type="gramEnd"/>
      <w:r w:rsidRPr="00567EB0">
        <w:rPr>
          <w:rFonts w:eastAsia="Times New Roman" w:cs="Times New Roman"/>
        </w:rPr>
        <w:t xml:space="preserve">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  <w:color w:val="FF0000"/>
        </w:rPr>
      </w:pPr>
      <w:r w:rsidRPr="00567EB0">
        <w:rPr>
          <w:rFonts w:eastAsia="Times New Roman" w:cs="Times New Roman"/>
        </w:rPr>
        <w:t xml:space="preserve">• работа по обеспечению охраны образовательного учреждения; 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 xml:space="preserve">• Информационная безопасность (письмо </w:t>
      </w:r>
      <w:proofErr w:type="spellStart"/>
      <w:r w:rsidRPr="00567EB0">
        <w:rPr>
          <w:rFonts w:eastAsia="Times New Roman" w:cs="Times New Roman"/>
        </w:rPr>
        <w:t>Минздравсоцразвития</w:t>
      </w:r>
      <w:proofErr w:type="spellEnd"/>
      <w:r w:rsidRPr="00567EB0">
        <w:rPr>
          <w:rFonts w:eastAsia="Times New Roman" w:cs="Times New Roman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proofErr w:type="gramStart"/>
      <w:r w:rsidRPr="00567EB0">
        <w:rPr>
          <w:rFonts w:eastAsia="Times New Roman" w:cs="Times New Roman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  <w:proofErr w:type="gramEnd"/>
    </w:p>
    <w:p w:rsidR="00567EB0" w:rsidRPr="00567EB0" w:rsidRDefault="00567EB0" w:rsidP="00567EB0">
      <w:pPr>
        <w:spacing w:line="276" w:lineRule="auto"/>
        <w:ind w:right="63"/>
        <w:jc w:val="center"/>
        <w:rPr>
          <w:rFonts w:eastAsia="Times New Roman" w:cs="Times New Roman"/>
        </w:rPr>
      </w:pPr>
      <w:r w:rsidRPr="00567EB0">
        <w:rPr>
          <w:rFonts w:eastAsia="Times New Roman" w:cs="Times New Roman"/>
          <w:b/>
          <w:bCs/>
        </w:rPr>
        <w:t>Профилактика несчастных случаев с учащимися во время пребывания в школе</w:t>
      </w:r>
    </w:p>
    <w:p w:rsidR="00567EB0" w:rsidRPr="00567EB0" w:rsidRDefault="00567EB0" w:rsidP="00567EB0">
      <w:pPr>
        <w:spacing w:line="276" w:lineRule="auto"/>
        <w:ind w:right="63"/>
        <w:rPr>
          <w:rFonts w:eastAsia="Times New Roman" w:cs="Times New Roman"/>
        </w:rPr>
      </w:pPr>
      <w:r w:rsidRPr="00567EB0">
        <w:rPr>
          <w:rFonts w:eastAsia="Times New Roman" w:cs="Times New Roman"/>
        </w:rPr>
        <w:t> Профилактика несчастных случаев с учащимися во время пребывания в школе, проводится через реализацию Плана работы по предупреждению травматизма.</w:t>
      </w:r>
    </w:p>
    <w:p w:rsidR="00567EB0" w:rsidRPr="00567EB0" w:rsidRDefault="00567EB0" w:rsidP="00567EB0">
      <w:pPr>
        <w:spacing w:line="276" w:lineRule="auto"/>
        <w:ind w:right="63"/>
        <w:jc w:val="both"/>
        <w:rPr>
          <w:rFonts w:eastAsia="Times New Roman" w:cs="Times New Roman"/>
        </w:rPr>
      </w:pPr>
      <w:r w:rsidRPr="00567EB0">
        <w:rPr>
          <w:rFonts w:eastAsia="Times New Roman" w:cs="Times New Roman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567EB0" w:rsidRPr="00567EB0" w:rsidRDefault="00567EB0" w:rsidP="00567EB0">
      <w:pPr>
        <w:spacing w:line="276" w:lineRule="auto"/>
        <w:ind w:right="63"/>
        <w:rPr>
          <w:rFonts w:eastAsia="Calibri" w:cs="Times New Roman"/>
          <w:lang w:eastAsia="en-US"/>
        </w:rPr>
      </w:pPr>
      <w:bookmarkStart w:id="0" w:name="_GoBack"/>
      <w:bookmarkEnd w:id="0"/>
      <w:r w:rsidRPr="00567EB0">
        <w:rPr>
          <w:rFonts w:eastAsia="Times New Roman" w:cs="Times New Roman"/>
        </w:rPr>
        <w:t> </w:t>
      </w:r>
    </w:p>
    <w:p w:rsidR="00ED18C4" w:rsidRDefault="00ED18C4"/>
    <w:sectPr w:rsidR="00ED18C4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FBE"/>
    <w:rsid w:val="00155598"/>
    <w:rsid w:val="00265FBE"/>
    <w:rsid w:val="002D4988"/>
    <w:rsid w:val="00462EF5"/>
    <w:rsid w:val="0055060E"/>
    <w:rsid w:val="00567EB0"/>
    <w:rsid w:val="00651A34"/>
    <w:rsid w:val="006E14F9"/>
    <w:rsid w:val="006E24C5"/>
    <w:rsid w:val="009A3E6D"/>
    <w:rsid w:val="00C65148"/>
    <w:rsid w:val="00D65662"/>
    <w:rsid w:val="00EA79D1"/>
    <w:rsid w:val="00ED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9D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A79D1"/>
    <w:pPr>
      <w:jc w:val="center"/>
    </w:pPr>
    <w:rPr>
      <w:rFonts w:eastAsia="Times New Roman" w:cs="Times New Roman"/>
      <w:b/>
      <w:spacing w:val="148"/>
      <w:sz w:val="20"/>
      <w:szCs w:val="20"/>
    </w:rPr>
  </w:style>
  <w:style w:type="character" w:customStyle="1" w:styleId="a4">
    <w:name w:val="Название Знак"/>
    <w:basedOn w:val="a0"/>
    <w:link w:val="a3"/>
    <w:rsid w:val="00EA79D1"/>
    <w:rPr>
      <w:rFonts w:ascii="Times New Roman" w:eastAsia="Times New Roman" w:hAnsi="Times New Roman" w:cs="Times New Roman"/>
      <w:b/>
      <w:spacing w:val="148"/>
      <w:sz w:val="20"/>
      <w:szCs w:val="20"/>
      <w:lang w:eastAsia="ru-RU"/>
    </w:rPr>
  </w:style>
  <w:style w:type="character" w:styleId="a5">
    <w:name w:val="Strong"/>
    <w:basedOn w:val="a0"/>
    <w:qFormat/>
    <w:rsid w:val="00EA79D1"/>
    <w:rPr>
      <w:b/>
      <w:bCs/>
    </w:rPr>
  </w:style>
  <w:style w:type="paragraph" w:styleId="a6">
    <w:name w:val="No Spacing"/>
    <w:uiPriority w:val="1"/>
    <w:qFormat/>
    <w:rsid w:val="00EA79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A79D1"/>
    <w:pPr>
      <w:ind w:left="708"/>
    </w:pPr>
    <w:rPr>
      <w:rFonts w:eastAsia="Times New Roman" w:cs="Times New Roman"/>
    </w:rPr>
  </w:style>
  <w:style w:type="character" w:styleId="a8">
    <w:name w:val="Book Title"/>
    <w:basedOn w:val="a0"/>
    <w:uiPriority w:val="33"/>
    <w:qFormat/>
    <w:rsid w:val="00EA79D1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9D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A79D1"/>
    <w:pPr>
      <w:jc w:val="center"/>
    </w:pPr>
    <w:rPr>
      <w:rFonts w:eastAsia="Times New Roman" w:cs="Times New Roman"/>
      <w:b/>
      <w:spacing w:val="148"/>
      <w:sz w:val="20"/>
      <w:szCs w:val="20"/>
    </w:rPr>
  </w:style>
  <w:style w:type="character" w:customStyle="1" w:styleId="a4">
    <w:name w:val="Название Знак"/>
    <w:basedOn w:val="a0"/>
    <w:link w:val="a3"/>
    <w:rsid w:val="00EA79D1"/>
    <w:rPr>
      <w:rFonts w:ascii="Times New Roman" w:eastAsia="Times New Roman" w:hAnsi="Times New Roman" w:cs="Times New Roman"/>
      <w:b/>
      <w:spacing w:val="148"/>
      <w:sz w:val="20"/>
      <w:szCs w:val="20"/>
      <w:lang w:eastAsia="ru-RU"/>
    </w:rPr>
  </w:style>
  <w:style w:type="character" w:styleId="a5">
    <w:name w:val="Strong"/>
    <w:basedOn w:val="a0"/>
    <w:qFormat/>
    <w:rsid w:val="00EA79D1"/>
    <w:rPr>
      <w:b/>
      <w:bCs/>
    </w:rPr>
  </w:style>
  <w:style w:type="paragraph" w:styleId="a6">
    <w:name w:val="No Spacing"/>
    <w:uiPriority w:val="1"/>
    <w:qFormat/>
    <w:rsid w:val="00EA79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A79D1"/>
    <w:pPr>
      <w:ind w:left="708"/>
    </w:pPr>
    <w:rPr>
      <w:rFonts w:eastAsia="Times New Roman" w:cs="Times New Roman"/>
    </w:rPr>
  </w:style>
  <w:style w:type="character" w:styleId="a8">
    <w:name w:val="Book Title"/>
    <w:basedOn w:val="a0"/>
    <w:uiPriority w:val="33"/>
    <w:qFormat/>
    <w:rsid w:val="00EA79D1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1254</Words>
  <Characters>7150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2018-09-03T06:26:00Z</dcterms:created>
  <dcterms:modified xsi:type="dcterms:W3CDTF">2018-09-03T08:14:00Z</dcterms:modified>
</cp:coreProperties>
</file>